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D1" w:rsidRDefault="00F054D1" w:rsidP="00944157">
      <w:pPr>
        <w:spacing w:after="360"/>
      </w:pPr>
      <w:r w:rsidRPr="00F054D1">
        <w:rPr>
          <w:rFonts w:ascii="Calibri" w:eastAsia="Times New Roman" w:hAnsi="Calibri" w:cs="Times New Roman"/>
          <w:noProof/>
          <w:lang w:eastAsia="en-CA"/>
        </w:rPr>
        <w:drawing>
          <wp:inline distT="0" distB="0" distL="0" distR="0" wp14:anchorId="53815CB9" wp14:editId="24CF08B7">
            <wp:extent cx="164698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logo only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974" cy="1068085"/>
                    </a:xfrm>
                    <a:prstGeom prst="rect">
                      <a:avLst/>
                    </a:prstGeom>
                  </pic:spPr>
                </pic:pic>
              </a:graphicData>
            </a:graphic>
          </wp:inline>
        </w:drawing>
      </w:r>
      <w:r>
        <w:rPr>
          <w:noProof/>
          <w:lang w:eastAsia="en-CA"/>
        </w:rPr>
        <w:drawing>
          <wp:inline distT="0" distB="0" distL="0" distR="0" wp14:anchorId="4782DAFC" wp14:editId="0217C87F">
            <wp:extent cx="4258492" cy="101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text onl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987" cy="1020900"/>
                    </a:xfrm>
                    <a:prstGeom prst="rect">
                      <a:avLst/>
                    </a:prstGeom>
                  </pic:spPr>
                </pic:pic>
              </a:graphicData>
            </a:graphic>
          </wp:inline>
        </w:drawing>
      </w:r>
    </w:p>
    <w:p w:rsidR="00F054D1" w:rsidRDefault="00F054D1" w:rsidP="00944157">
      <w:pPr>
        <w:jc w:val="center"/>
        <w:rPr>
          <w:b/>
          <w:sz w:val="28"/>
          <w:szCs w:val="28"/>
        </w:rPr>
      </w:pPr>
      <w:r w:rsidRPr="00F054D1">
        <w:rPr>
          <w:b/>
          <w:sz w:val="28"/>
          <w:szCs w:val="28"/>
        </w:rPr>
        <w:t>Sanctuary Outreach Statement of Beliefs</w:t>
      </w:r>
      <w:r w:rsidR="00FF41BC">
        <w:rPr>
          <w:b/>
          <w:sz w:val="28"/>
          <w:szCs w:val="28"/>
        </w:rPr>
        <w:t xml:space="preserve"> for </w:t>
      </w:r>
      <w:r w:rsidR="001B5B9C">
        <w:rPr>
          <w:b/>
          <w:sz w:val="28"/>
          <w:szCs w:val="28"/>
        </w:rPr>
        <w:t>Peer Support</w:t>
      </w:r>
      <w:bookmarkStart w:id="0" w:name="_GoBack"/>
      <w:bookmarkEnd w:id="0"/>
      <w:r w:rsidR="00FF41BC">
        <w:rPr>
          <w:b/>
          <w:sz w:val="28"/>
          <w:szCs w:val="28"/>
        </w:rPr>
        <w:t xml:space="preserve"> Volunteers</w:t>
      </w:r>
    </w:p>
    <w:p w:rsidR="00944157" w:rsidRPr="00944157" w:rsidRDefault="00944157" w:rsidP="00944157">
      <w:pPr>
        <w:jc w:val="center"/>
        <w:rPr>
          <w:i/>
          <w:sz w:val="24"/>
          <w:szCs w:val="24"/>
        </w:rPr>
      </w:pPr>
      <w:r w:rsidRPr="00944157">
        <w:rPr>
          <w:i/>
          <w:sz w:val="24"/>
          <w:szCs w:val="24"/>
        </w:rPr>
        <w:t xml:space="preserve">Please read carefully </w:t>
      </w:r>
      <w:r>
        <w:rPr>
          <w:i/>
          <w:sz w:val="24"/>
          <w:szCs w:val="24"/>
        </w:rPr>
        <w:t>before signing. If you are uncomfortable with this statement, we can help you find other volunteer opportunities within Sanctuary Outreach or other similar organizations.</w:t>
      </w:r>
    </w:p>
    <w:p w:rsidR="00944157" w:rsidRPr="00944157" w:rsidRDefault="00FF41BC" w:rsidP="00FF41BC">
      <w:pPr>
        <w:rPr>
          <w:sz w:val="24"/>
          <w:szCs w:val="24"/>
        </w:rPr>
      </w:pPr>
      <w:r w:rsidRPr="00FF41BC">
        <w:rPr>
          <w:b/>
          <w:i/>
          <w:sz w:val="24"/>
          <w:szCs w:val="24"/>
        </w:rPr>
        <w:t>Mission:</w:t>
      </w:r>
      <w:r>
        <w:rPr>
          <w:sz w:val="24"/>
          <w:szCs w:val="24"/>
        </w:rPr>
        <w:t xml:space="preserve"> </w:t>
      </w:r>
      <w:r w:rsidRPr="00FF41BC">
        <w:rPr>
          <w:sz w:val="24"/>
          <w:szCs w:val="24"/>
        </w:rPr>
        <w:t>Through active outreach we hope to find women experiencing unexpected pregnancies and connect them with community support and resources. We strive to help faith communities and organizations begin and expand their own crisis pregnancy supports to women in need.</w:t>
      </w:r>
    </w:p>
    <w:p w:rsidR="00944157" w:rsidRPr="00944157" w:rsidRDefault="00FF41BC" w:rsidP="00944157">
      <w:pPr>
        <w:rPr>
          <w:sz w:val="24"/>
          <w:szCs w:val="24"/>
        </w:rPr>
      </w:pPr>
      <w:r w:rsidRPr="00FF41BC">
        <w:rPr>
          <w:b/>
          <w:i/>
          <w:sz w:val="24"/>
          <w:szCs w:val="24"/>
        </w:rPr>
        <w:t>Vision:</w:t>
      </w:r>
      <w:r w:rsidRPr="00FF41BC">
        <w:t xml:space="preserve"> </w:t>
      </w:r>
      <w:r w:rsidR="00BB12CC">
        <w:rPr>
          <w:sz w:val="24"/>
          <w:szCs w:val="24"/>
        </w:rPr>
        <w:t>Together</w:t>
      </w:r>
      <w:r w:rsidRPr="00FF41BC">
        <w:rPr>
          <w:sz w:val="24"/>
          <w:szCs w:val="24"/>
        </w:rPr>
        <w:t xml:space="preserve"> we will build a safety net for pregnant women in need that encompasses Guelph and Wellington County.</w:t>
      </w:r>
    </w:p>
    <w:p w:rsidR="00FF41BC" w:rsidRPr="00FF41BC" w:rsidRDefault="00FF41BC" w:rsidP="00FF41BC">
      <w:pPr>
        <w:spacing w:after="120"/>
        <w:rPr>
          <w:b/>
          <w:i/>
          <w:sz w:val="24"/>
          <w:szCs w:val="24"/>
        </w:rPr>
      </w:pPr>
      <w:r w:rsidRPr="00FF41BC">
        <w:rPr>
          <w:b/>
          <w:i/>
          <w:sz w:val="24"/>
          <w:szCs w:val="24"/>
        </w:rPr>
        <w:t>Values:</w:t>
      </w:r>
    </w:p>
    <w:p w:rsidR="00FF41BC" w:rsidRDefault="00FF41BC" w:rsidP="00FF41BC">
      <w:pPr>
        <w:pStyle w:val="ListParagraph"/>
        <w:numPr>
          <w:ilvl w:val="0"/>
          <w:numId w:val="1"/>
        </w:numPr>
        <w:spacing w:after="120"/>
        <w:contextualSpacing w:val="0"/>
        <w:rPr>
          <w:sz w:val="24"/>
          <w:szCs w:val="24"/>
        </w:rPr>
      </w:pPr>
      <w:r>
        <w:rPr>
          <w:sz w:val="24"/>
          <w:szCs w:val="24"/>
        </w:rPr>
        <w:t>We believe t</w:t>
      </w:r>
      <w:r w:rsidR="00BB12CC">
        <w:rPr>
          <w:sz w:val="24"/>
          <w:szCs w:val="24"/>
        </w:rPr>
        <w:t>hat every woman</w:t>
      </w:r>
      <w:r>
        <w:rPr>
          <w:sz w:val="24"/>
          <w:szCs w:val="24"/>
        </w:rPr>
        <w:t xml:space="preserve"> and</w:t>
      </w:r>
      <w:r w:rsidR="00BB12CC">
        <w:rPr>
          <w:sz w:val="24"/>
          <w:szCs w:val="24"/>
        </w:rPr>
        <w:t xml:space="preserve"> girl, facing an unexpected or crisis pregnancy, </w:t>
      </w:r>
      <w:r>
        <w:rPr>
          <w:sz w:val="24"/>
          <w:szCs w:val="24"/>
        </w:rPr>
        <w:t xml:space="preserve">should </w:t>
      </w:r>
      <w:r w:rsidR="00BB12CC">
        <w:rPr>
          <w:sz w:val="24"/>
          <w:szCs w:val="24"/>
        </w:rPr>
        <w:t>be</w:t>
      </w:r>
      <w:r>
        <w:rPr>
          <w:sz w:val="24"/>
          <w:szCs w:val="24"/>
        </w:rPr>
        <w:t xml:space="preserve"> confident that they are able to carry their baby to term and </w:t>
      </w:r>
      <w:r w:rsidR="00BB12CC">
        <w:rPr>
          <w:sz w:val="24"/>
          <w:szCs w:val="24"/>
        </w:rPr>
        <w:t xml:space="preserve">certain they </w:t>
      </w:r>
      <w:r>
        <w:rPr>
          <w:sz w:val="24"/>
          <w:szCs w:val="24"/>
        </w:rPr>
        <w:t>will have support during and after pregnancy.</w:t>
      </w:r>
    </w:p>
    <w:p w:rsidR="00FF41BC" w:rsidRDefault="00FF41BC" w:rsidP="00FF41BC">
      <w:pPr>
        <w:pStyle w:val="ListParagraph"/>
        <w:numPr>
          <w:ilvl w:val="0"/>
          <w:numId w:val="1"/>
        </w:numPr>
        <w:spacing w:after="120"/>
        <w:contextualSpacing w:val="0"/>
        <w:rPr>
          <w:sz w:val="24"/>
          <w:szCs w:val="24"/>
        </w:rPr>
      </w:pPr>
      <w:r>
        <w:rPr>
          <w:sz w:val="24"/>
          <w:szCs w:val="24"/>
        </w:rPr>
        <w:t xml:space="preserve">We believe that </w:t>
      </w:r>
      <w:r w:rsidR="00BB12CC">
        <w:rPr>
          <w:sz w:val="24"/>
          <w:szCs w:val="24"/>
        </w:rPr>
        <w:t xml:space="preserve">induced </w:t>
      </w:r>
      <w:r>
        <w:rPr>
          <w:sz w:val="24"/>
          <w:szCs w:val="24"/>
        </w:rPr>
        <w:t xml:space="preserve">abortion is often detrimental to </w:t>
      </w:r>
      <w:r w:rsidR="00BB12CC">
        <w:rPr>
          <w:sz w:val="24"/>
          <w:szCs w:val="24"/>
        </w:rPr>
        <w:t>women’s health</w:t>
      </w:r>
      <w:r>
        <w:rPr>
          <w:sz w:val="24"/>
          <w:szCs w:val="24"/>
        </w:rPr>
        <w:t xml:space="preserve">, as well as clearly </w:t>
      </w:r>
      <w:r w:rsidR="00BB12CC">
        <w:rPr>
          <w:sz w:val="24"/>
          <w:szCs w:val="24"/>
        </w:rPr>
        <w:t>ends the life of their unborn child. F</w:t>
      </w:r>
      <w:r>
        <w:rPr>
          <w:sz w:val="24"/>
          <w:szCs w:val="24"/>
        </w:rPr>
        <w:t xml:space="preserve">or </w:t>
      </w:r>
      <w:r w:rsidR="00BB12CC">
        <w:rPr>
          <w:sz w:val="24"/>
          <w:szCs w:val="24"/>
        </w:rPr>
        <w:t>these reasons</w:t>
      </w:r>
      <w:r>
        <w:rPr>
          <w:sz w:val="24"/>
          <w:szCs w:val="24"/>
        </w:rPr>
        <w:t xml:space="preserve">, </w:t>
      </w:r>
      <w:r w:rsidR="00BB12CC">
        <w:rPr>
          <w:sz w:val="24"/>
          <w:szCs w:val="24"/>
        </w:rPr>
        <w:t>it is our belief that it is</w:t>
      </w:r>
      <w:r>
        <w:rPr>
          <w:sz w:val="24"/>
          <w:szCs w:val="24"/>
        </w:rPr>
        <w:t xml:space="preserve"> unethical</w:t>
      </w:r>
      <w:r w:rsidR="00BB12CC">
        <w:rPr>
          <w:sz w:val="24"/>
          <w:szCs w:val="24"/>
        </w:rPr>
        <w:t xml:space="preserve"> for us</w:t>
      </w:r>
      <w:r>
        <w:rPr>
          <w:sz w:val="24"/>
          <w:szCs w:val="24"/>
        </w:rPr>
        <w:t xml:space="preserve"> to encourage or refer for </w:t>
      </w:r>
      <w:r w:rsidR="00BB12CC">
        <w:rPr>
          <w:sz w:val="24"/>
          <w:szCs w:val="24"/>
        </w:rPr>
        <w:t xml:space="preserve">induced </w:t>
      </w:r>
      <w:r>
        <w:rPr>
          <w:sz w:val="24"/>
          <w:szCs w:val="24"/>
        </w:rPr>
        <w:t xml:space="preserve">abortions. </w:t>
      </w:r>
    </w:p>
    <w:p w:rsidR="00FF41BC" w:rsidRDefault="00FF41BC" w:rsidP="00FF41BC">
      <w:pPr>
        <w:pStyle w:val="ListParagraph"/>
        <w:numPr>
          <w:ilvl w:val="0"/>
          <w:numId w:val="1"/>
        </w:numPr>
        <w:spacing w:after="120"/>
        <w:contextualSpacing w:val="0"/>
        <w:rPr>
          <w:sz w:val="24"/>
          <w:szCs w:val="24"/>
        </w:rPr>
      </w:pPr>
      <w:r>
        <w:rPr>
          <w:sz w:val="24"/>
          <w:szCs w:val="24"/>
        </w:rPr>
        <w:t xml:space="preserve">We believe that </w:t>
      </w:r>
      <w:r w:rsidR="00BB12CC">
        <w:rPr>
          <w:sz w:val="24"/>
          <w:szCs w:val="24"/>
        </w:rPr>
        <w:t xml:space="preserve">an unexpected or </w:t>
      </w:r>
      <w:r>
        <w:rPr>
          <w:sz w:val="24"/>
          <w:szCs w:val="24"/>
        </w:rPr>
        <w:t xml:space="preserve">crisis pregnancy is a stressful </w:t>
      </w:r>
      <w:r w:rsidR="00BB12CC">
        <w:rPr>
          <w:sz w:val="24"/>
          <w:szCs w:val="24"/>
        </w:rPr>
        <w:t xml:space="preserve">enough </w:t>
      </w:r>
      <w:r>
        <w:rPr>
          <w:sz w:val="24"/>
          <w:szCs w:val="24"/>
        </w:rPr>
        <w:t>situation</w:t>
      </w:r>
      <w:r w:rsidR="00BB12CC">
        <w:rPr>
          <w:sz w:val="24"/>
          <w:szCs w:val="24"/>
        </w:rPr>
        <w:t xml:space="preserve">. Because of this, </w:t>
      </w:r>
      <w:r>
        <w:rPr>
          <w:sz w:val="24"/>
          <w:szCs w:val="24"/>
        </w:rPr>
        <w:t>all support of pregnant women and girls should be rooted in compassion</w:t>
      </w:r>
      <w:r w:rsidR="00597CC7">
        <w:rPr>
          <w:sz w:val="24"/>
          <w:szCs w:val="24"/>
        </w:rPr>
        <w:t xml:space="preserve"> and understanding</w:t>
      </w:r>
      <w:r>
        <w:rPr>
          <w:sz w:val="24"/>
          <w:szCs w:val="24"/>
        </w:rPr>
        <w:t xml:space="preserve">, </w:t>
      </w:r>
      <w:r w:rsidR="00BB12CC">
        <w:rPr>
          <w:sz w:val="24"/>
          <w:szCs w:val="24"/>
        </w:rPr>
        <w:t>regardless of their ultimate decision</w:t>
      </w:r>
      <w:r>
        <w:rPr>
          <w:sz w:val="24"/>
          <w:szCs w:val="24"/>
        </w:rPr>
        <w:t>.</w:t>
      </w:r>
    </w:p>
    <w:p w:rsidR="00944157" w:rsidRDefault="00944157" w:rsidP="00FF41BC">
      <w:pPr>
        <w:pStyle w:val="ListParagraph"/>
        <w:numPr>
          <w:ilvl w:val="0"/>
          <w:numId w:val="1"/>
        </w:numPr>
        <w:spacing w:after="120"/>
        <w:contextualSpacing w:val="0"/>
        <w:rPr>
          <w:sz w:val="24"/>
          <w:szCs w:val="24"/>
        </w:rPr>
      </w:pPr>
      <w:r>
        <w:rPr>
          <w:sz w:val="24"/>
          <w:szCs w:val="24"/>
        </w:rPr>
        <w:t xml:space="preserve">We believe in the value of both parenting and adoption and support women and girls in choosing and pursuing either option. </w:t>
      </w:r>
    </w:p>
    <w:p w:rsidR="00944157" w:rsidRDefault="00944157" w:rsidP="00944157">
      <w:pPr>
        <w:rPr>
          <w:sz w:val="24"/>
          <w:szCs w:val="24"/>
        </w:rPr>
      </w:pPr>
    </w:p>
    <w:p w:rsidR="00944157" w:rsidRDefault="00944157" w:rsidP="00944157">
      <w:pPr>
        <w:rPr>
          <w:sz w:val="24"/>
          <w:szCs w:val="24"/>
        </w:rPr>
      </w:pPr>
      <w:r>
        <w:rPr>
          <w:sz w:val="24"/>
          <w:szCs w:val="24"/>
        </w:rPr>
        <w:t xml:space="preserve">I agree with the above mission, vision, and values, as stated, and will do my best to uphold this statement in full as I support women and girls who reach out to Sanctuary Outreach. </w:t>
      </w:r>
    </w:p>
    <w:p w:rsidR="00944157" w:rsidRDefault="00944157" w:rsidP="00944157">
      <w:pPr>
        <w:rPr>
          <w:sz w:val="24"/>
          <w:szCs w:val="24"/>
        </w:rPr>
      </w:pPr>
      <w:r>
        <w:rPr>
          <w:sz w:val="24"/>
          <w:szCs w:val="24"/>
        </w:rPr>
        <w:t>________________________________                             ______________________________</w:t>
      </w:r>
    </w:p>
    <w:p w:rsidR="00944157" w:rsidRPr="00FF41BC" w:rsidRDefault="00944157" w:rsidP="00944157">
      <w:pPr>
        <w:rPr>
          <w:sz w:val="24"/>
          <w:szCs w:val="24"/>
        </w:rPr>
      </w:pPr>
      <w:r>
        <w:rPr>
          <w:sz w:val="24"/>
          <w:szCs w:val="24"/>
        </w:rPr>
        <w:t>Signature of Volunteer                                                           Date of Signing</w:t>
      </w:r>
    </w:p>
    <w:sectPr w:rsidR="00944157" w:rsidRPr="00FF41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ECA"/>
    <w:multiLevelType w:val="hybridMultilevel"/>
    <w:tmpl w:val="79A0866E"/>
    <w:lvl w:ilvl="0" w:tplc="4D9A707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FD042FD"/>
    <w:multiLevelType w:val="hybridMultilevel"/>
    <w:tmpl w:val="AD60C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D1"/>
    <w:rsid w:val="00041DB4"/>
    <w:rsid w:val="001B5B9C"/>
    <w:rsid w:val="00597CC7"/>
    <w:rsid w:val="00944157"/>
    <w:rsid w:val="00980D95"/>
    <w:rsid w:val="00BB12CC"/>
    <w:rsid w:val="00D66A98"/>
    <w:rsid w:val="00F054D1"/>
    <w:rsid w:val="00FF4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D1"/>
    <w:rPr>
      <w:rFonts w:ascii="Tahoma" w:hAnsi="Tahoma" w:cs="Tahoma"/>
      <w:sz w:val="16"/>
      <w:szCs w:val="16"/>
    </w:rPr>
  </w:style>
  <w:style w:type="paragraph" w:styleId="ListParagraph">
    <w:name w:val="List Paragraph"/>
    <w:basedOn w:val="Normal"/>
    <w:uiPriority w:val="34"/>
    <w:qFormat/>
    <w:rsid w:val="00F05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D1"/>
    <w:rPr>
      <w:rFonts w:ascii="Tahoma" w:hAnsi="Tahoma" w:cs="Tahoma"/>
      <w:sz w:val="16"/>
      <w:szCs w:val="16"/>
    </w:rPr>
  </w:style>
  <w:style w:type="paragraph" w:styleId="ListParagraph">
    <w:name w:val="List Paragraph"/>
    <w:basedOn w:val="Normal"/>
    <w:uiPriority w:val="34"/>
    <w:qFormat/>
    <w:rsid w:val="00F05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2017-06-28T18:16:00Z</dcterms:created>
  <dcterms:modified xsi:type="dcterms:W3CDTF">2017-08-31T18:19:00Z</dcterms:modified>
</cp:coreProperties>
</file>